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3B05" w14:textId="77777777" w:rsidR="00BC73FF" w:rsidRDefault="00517B1D" w:rsidP="00F93485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CE99CEA" w14:textId="053E3F8A" w:rsidR="00F93485" w:rsidRDefault="00517B1D" w:rsidP="00F93485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C73FF">
        <w:rPr>
          <w:noProof/>
        </w:rPr>
        <w:drawing>
          <wp:inline distT="0" distB="0" distL="0" distR="0" wp14:anchorId="31F4FBD8" wp14:editId="0B0EB1FC">
            <wp:extent cx="1374897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51" cy="13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305F2" w14:textId="77777777" w:rsidR="000E50E6" w:rsidRDefault="000E50E6" w:rsidP="003A3395">
      <w:pPr>
        <w:spacing w:after="0"/>
        <w:jc w:val="center"/>
        <w:rPr>
          <w:b/>
          <w:sz w:val="28"/>
          <w:szCs w:val="28"/>
        </w:rPr>
      </w:pPr>
    </w:p>
    <w:p w14:paraId="12385F2A" w14:textId="4FE9912B" w:rsidR="00A5793D" w:rsidRPr="00616D16" w:rsidRDefault="00A5793D" w:rsidP="003A3395">
      <w:pPr>
        <w:spacing w:after="0"/>
        <w:jc w:val="center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>202</w:t>
      </w:r>
      <w:r w:rsidR="00150D92">
        <w:rPr>
          <w:b/>
          <w:sz w:val="28"/>
          <w:szCs w:val="28"/>
        </w:rPr>
        <w:t>4</w:t>
      </w:r>
      <w:r w:rsidRPr="00616D16">
        <w:rPr>
          <w:b/>
          <w:sz w:val="28"/>
          <w:szCs w:val="28"/>
        </w:rPr>
        <w:t xml:space="preserve"> USCG </w:t>
      </w:r>
      <w:r w:rsidR="00790784">
        <w:rPr>
          <w:b/>
          <w:sz w:val="28"/>
          <w:szCs w:val="28"/>
        </w:rPr>
        <w:t>f</w:t>
      </w:r>
      <w:r w:rsidRPr="00616D16">
        <w:rPr>
          <w:b/>
          <w:sz w:val="28"/>
          <w:szCs w:val="28"/>
        </w:rPr>
        <w:t>ree Vessel Safety Check Schedule</w:t>
      </w:r>
    </w:p>
    <w:p w14:paraId="07D98017" w14:textId="0DC7B3B2" w:rsidR="00905E47" w:rsidRPr="00E933AF" w:rsidRDefault="00905E47" w:rsidP="00A5793D">
      <w:pPr>
        <w:spacing w:after="0"/>
        <w:rPr>
          <w:rFonts w:cstheme="minorHAnsi"/>
          <w:b/>
          <w:sz w:val="28"/>
          <w:szCs w:val="28"/>
        </w:rPr>
      </w:pPr>
      <w:r w:rsidRPr="00E933AF">
        <w:rPr>
          <w:rFonts w:cstheme="minorHAnsi"/>
          <w:b/>
          <w:sz w:val="28"/>
          <w:szCs w:val="28"/>
        </w:rPr>
        <w:t>Your Tellico Village U.S Coast Guard Auxiliary</w:t>
      </w:r>
      <w:r w:rsidR="00A5793D" w:rsidRPr="00E933AF">
        <w:rPr>
          <w:rFonts w:cstheme="minorHAnsi"/>
          <w:b/>
          <w:sz w:val="28"/>
          <w:szCs w:val="28"/>
        </w:rPr>
        <w:t xml:space="preserve"> will be conducting free Vessel Safety Exams for the boating public in 202</w:t>
      </w:r>
      <w:r w:rsidR="00150D92">
        <w:rPr>
          <w:rFonts w:cstheme="minorHAnsi"/>
          <w:b/>
          <w:sz w:val="28"/>
          <w:szCs w:val="28"/>
        </w:rPr>
        <w:t>4</w:t>
      </w:r>
      <w:r w:rsidR="00A5793D" w:rsidRPr="00E933AF">
        <w:rPr>
          <w:rFonts w:cstheme="minorHAnsi"/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XSpec="center" w:tblpY="7576"/>
        <w:tblW w:w="10919" w:type="dxa"/>
        <w:tblLook w:val="04A0" w:firstRow="1" w:lastRow="0" w:firstColumn="1" w:lastColumn="0" w:noHBand="0" w:noVBand="1"/>
      </w:tblPr>
      <w:tblGrid>
        <w:gridCol w:w="2586"/>
        <w:gridCol w:w="4981"/>
        <w:gridCol w:w="3352"/>
      </w:tblGrid>
      <w:tr w:rsidR="00616D16" w:rsidRPr="00E933AF" w14:paraId="0EF3AF59" w14:textId="77777777" w:rsidTr="000E50E6">
        <w:trPr>
          <w:trHeight w:val="290"/>
        </w:trPr>
        <w:tc>
          <w:tcPr>
            <w:tcW w:w="2586" w:type="dxa"/>
          </w:tcPr>
          <w:p w14:paraId="2C9C147E" w14:textId="1B4E71FE" w:rsidR="00616D16" w:rsidRPr="00E933AF" w:rsidRDefault="00616D16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4/2</w:t>
            </w:r>
            <w:r w:rsidR="00150D92">
              <w:rPr>
                <w:rFonts w:cstheme="minorHAnsi"/>
                <w:b/>
              </w:rPr>
              <w:t>7/24</w:t>
            </w:r>
            <w:r w:rsidRPr="00E933AF">
              <w:rPr>
                <w:rFonts w:cstheme="minorHAnsi"/>
                <w:b/>
              </w:rPr>
              <w:t>- Sat</w:t>
            </w:r>
          </w:p>
        </w:tc>
        <w:tc>
          <w:tcPr>
            <w:tcW w:w="4981" w:type="dxa"/>
          </w:tcPr>
          <w:p w14:paraId="7ACAEA54" w14:textId="2E23BF93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 xml:space="preserve">Tugaloo Beach </w:t>
            </w:r>
          </w:p>
        </w:tc>
        <w:tc>
          <w:tcPr>
            <w:tcW w:w="3352" w:type="dxa"/>
          </w:tcPr>
          <w:p w14:paraId="558CA06F" w14:textId="5768ADD5" w:rsidR="00616D16" w:rsidRPr="00E933AF" w:rsidRDefault="00B114D4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616D16" w:rsidRPr="00E933AF">
              <w:rPr>
                <w:rFonts w:cstheme="minorHAnsi"/>
                <w:b/>
              </w:rPr>
              <w:t>AM-1</w:t>
            </w:r>
            <w:r>
              <w:rPr>
                <w:rFonts w:cstheme="minorHAnsi"/>
                <w:b/>
              </w:rPr>
              <w:t>2</w:t>
            </w:r>
            <w:r w:rsidR="00616D16" w:rsidRPr="00E933AF">
              <w:rPr>
                <w:rFonts w:cstheme="minorHAnsi"/>
                <w:b/>
              </w:rPr>
              <w:t>PM</w:t>
            </w:r>
          </w:p>
        </w:tc>
      </w:tr>
      <w:tr w:rsidR="00B114D4" w:rsidRPr="00E933AF" w14:paraId="0DD358F2" w14:textId="77777777" w:rsidTr="000E50E6">
        <w:trPr>
          <w:trHeight w:val="274"/>
        </w:trPr>
        <w:tc>
          <w:tcPr>
            <w:tcW w:w="2586" w:type="dxa"/>
          </w:tcPr>
          <w:p w14:paraId="26B19B36" w14:textId="2F3F6573" w:rsidR="00B114D4" w:rsidRPr="00E933AF" w:rsidRDefault="00B114D4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4/2</w:t>
            </w:r>
            <w:r>
              <w:rPr>
                <w:rFonts w:cstheme="minorHAnsi"/>
                <w:b/>
              </w:rPr>
              <w:t>7/24</w:t>
            </w:r>
            <w:r w:rsidRPr="00E933AF">
              <w:rPr>
                <w:rFonts w:cstheme="minorHAnsi"/>
                <w:b/>
              </w:rPr>
              <w:t>- Sat</w:t>
            </w:r>
          </w:p>
        </w:tc>
        <w:tc>
          <w:tcPr>
            <w:tcW w:w="4981" w:type="dxa"/>
          </w:tcPr>
          <w:p w14:paraId="069C2855" w14:textId="1A3BF8D9" w:rsidR="00B114D4" w:rsidRPr="00E933AF" w:rsidRDefault="00B114D4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Tellico Village Yacht Club Basin</w:t>
            </w:r>
          </w:p>
        </w:tc>
        <w:tc>
          <w:tcPr>
            <w:tcW w:w="3352" w:type="dxa"/>
          </w:tcPr>
          <w:p w14:paraId="2FC403D2" w14:textId="7E6419FC" w:rsidR="00B114D4" w:rsidRPr="00E933AF" w:rsidRDefault="00B114D4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E933AF">
              <w:rPr>
                <w:rFonts w:cstheme="minorHAnsi"/>
                <w:b/>
              </w:rPr>
              <w:t>AM-1</w:t>
            </w:r>
            <w:r>
              <w:rPr>
                <w:rFonts w:cstheme="minorHAnsi"/>
                <w:b/>
              </w:rPr>
              <w:t>2</w:t>
            </w:r>
            <w:r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04231174" w14:textId="77777777" w:rsidTr="000E50E6">
        <w:trPr>
          <w:trHeight w:val="274"/>
        </w:trPr>
        <w:tc>
          <w:tcPr>
            <w:tcW w:w="2586" w:type="dxa"/>
          </w:tcPr>
          <w:p w14:paraId="359AA7D3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09250FDD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6DDE4C54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21CF874A" w14:textId="77777777" w:rsidTr="000E50E6">
        <w:trPr>
          <w:trHeight w:val="290"/>
        </w:trPr>
        <w:tc>
          <w:tcPr>
            <w:tcW w:w="2586" w:type="dxa"/>
          </w:tcPr>
          <w:p w14:paraId="50614803" w14:textId="43354DB2" w:rsidR="00616D16" w:rsidRPr="00E933AF" w:rsidRDefault="00616D16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5/0</w:t>
            </w:r>
            <w:r w:rsidR="00150D92">
              <w:rPr>
                <w:rFonts w:cstheme="minorHAnsi"/>
                <w:b/>
              </w:rPr>
              <w:t>4/24</w:t>
            </w:r>
            <w:r w:rsidRPr="00E933AF">
              <w:rPr>
                <w:rFonts w:cstheme="minorHAnsi"/>
                <w:b/>
              </w:rPr>
              <w:t>-Sat.</w:t>
            </w:r>
          </w:p>
        </w:tc>
        <w:tc>
          <w:tcPr>
            <w:tcW w:w="4981" w:type="dxa"/>
          </w:tcPr>
          <w:p w14:paraId="3F146FC2" w14:textId="7FFDD7A9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Rarity Bay</w:t>
            </w:r>
            <w:r w:rsidR="00504E3E">
              <w:rPr>
                <w:rFonts w:cstheme="minorHAnsi"/>
                <w:b/>
              </w:rPr>
              <w:t>-</w:t>
            </w:r>
            <w:r w:rsidRPr="00E933AF">
              <w:rPr>
                <w:rFonts w:cstheme="minorHAnsi"/>
                <w:b/>
              </w:rPr>
              <w:t xml:space="preserve"> </w:t>
            </w:r>
            <w:r w:rsidR="00504E3E">
              <w:rPr>
                <w:rFonts w:cstheme="minorHAnsi"/>
                <w:b/>
              </w:rPr>
              <w:t>Montview</w:t>
            </w:r>
            <w:r w:rsidRPr="00E933AF">
              <w:rPr>
                <w:rFonts w:cstheme="minorHAnsi"/>
                <w:b/>
              </w:rPr>
              <w:t xml:space="preserve"> &amp; Bay View Docks</w:t>
            </w:r>
          </w:p>
        </w:tc>
        <w:tc>
          <w:tcPr>
            <w:tcW w:w="3352" w:type="dxa"/>
          </w:tcPr>
          <w:p w14:paraId="0E10490F" w14:textId="6145D4ED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9AM-1</w:t>
            </w:r>
            <w:r w:rsidR="00B114D4">
              <w:rPr>
                <w:rFonts w:cstheme="minorHAnsi"/>
                <w:b/>
              </w:rPr>
              <w:t>2</w:t>
            </w:r>
            <w:r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2EE208E8" w14:textId="77777777" w:rsidTr="000E50E6">
        <w:trPr>
          <w:trHeight w:val="274"/>
        </w:trPr>
        <w:tc>
          <w:tcPr>
            <w:tcW w:w="2586" w:type="dxa"/>
          </w:tcPr>
          <w:p w14:paraId="3185D642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76797A8A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2D5EF4CC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2C1F0467" w14:textId="77777777" w:rsidTr="000E50E6">
        <w:trPr>
          <w:trHeight w:val="290"/>
        </w:trPr>
        <w:tc>
          <w:tcPr>
            <w:tcW w:w="2586" w:type="dxa"/>
          </w:tcPr>
          <w:p w14:paraId="307C7B1B" w14:textId="46BD5B2B" w:rsidR="00616D16" w:rsidRPr="00E933AF" w:rsidRDefault="00616D16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5/1</w:t>
            </w:r>
            <w:r w:rsidR="00150D92">
              <w:rPr>
                <w:rFonts w:cstheme="minorHAnsi"/>
                <w:b/>
              </w:rPr>
              <w:t>1/24</w:t>
            </w:r>
            <w:r w:rsidRPr="00E933AF">
              <w:rPr>
                <w:rFonts w:cstheme="minorHAnsi"/>
                <w:b/>
              </w:rPr>
              <w:t>- Sat.</w:t>
            </w:r>
          </w:p>
        </w:tc>
        <w:tc>
          <w:tcPr>
            <w:tcW w:w="4981" w:type="dxa"/>
          </w:tcPr>
          <w:p w14:paraId="328B97F2" w14:textId="48C97D53" w:rsidR="00616D16" w:rsidRPr="00E933AF" w:rsidRDefault="00B114D4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Tanasi</w:t>
            </w:r>
            <w:r w:rsidR="00616D16" w:rsidRPr="00E933AF">
              <w:rPr>
                <w:rFonts w:cstheme="minorHAnsi"/>
                <w:b/>
              </w:rPr>
              <w:t xml:space="preserve"> Club</w:t>
            </w:r>
            <w:r>
              <w:rPr>
                <w:rFonts w:cstheme="minorHAnsi"/>
                <w:b/>
              </w:rPr>
              <w:t xml:space="preserve"> House</w:t>
            </w:r>
            <w:r w:rsidR="00616D16" w:rsidRPr="00E933AF">
              <w:rPr>
                <w:rFonts w:cstheme="minorHAnsi"/>
                <w:b/>
              </w:rPr>
              <w:t xml:space="preserve"> Basin</w:t>
            </w:r>
            <w:r>
              <w:rPr>
                <w:rFonts w:cstheme="minorHAnsi"/>
                <w:b/>
              </w:rPr>
              <w:t xml:space="preserve"> Docks</w:t>
            </w:r>
          </w:p>
        </w:tc>
        <w:tc>
          <w:tcPr>
            <w:tcW w:w="3352" w:type="dxa"/>
          </w:tcPr>
          <w:p w14:paraId="3050F04A" w14:textId="176DDCF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9AM-1</w:t>
            </w:r>
            <w:r w:rsidR="00B114D4">
              <w:rPr>
                <w:rFonts w:cstheme="minorHAnsi"/>
                <w:b/>
              </w:rPr>
              <w:t>2</w:t>
            </w:r>
            <w:r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3F602158" w14:textId="77777777" w:rsidTr="000E50E6">
        <w:trPr>
          <w:trHeight w:val="290"/>
        </w:trPr>
        <w:tc>
          <w:tcPr>
            <w:tcW w:w="2586" w:type="dxa"/>
          </w:tcPr>
          <w:p w14:paraId="61F451A3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74ECCFED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3BF19EA6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03EAE5D0" w14:textId="77777777" w:rsidTr="000E50E6">
        <w:trPr>
          <w:trHeight w:val="290"/>
        </w:trPr>
        <w:tc>
          <w:tcPr>
            <w:tcW w:w="2586" w:type="dxa"/>
          </w:tcPr>
          <w:p w14:paraId="65EBFB0B" w14:textId="4CC21382" w:rsidR="00616D16" w:rsidRPr="00E933AF" w:rsidRDefault="00616D16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5/</w:t>
            </w:r>
            <w:r w:rsidR="00D4421C">
              <w:rPr>
                <w:rFonts w:cstheme="minorHAnsi"/>
                <w:b/>
              </w:rPr>
              <w:t>18/24</w:t>
            </w:r>
            <w:r w:rsidRPr="00E933AF">
              <w:rPr>
                <w:rFonts w:cstheme="minorHAnsi"/>
                <w:b/>
              </w:rPr>
              <w:t xml:space="preserve"> Sat.</w:t>
            </w:r>
          </w:p>
        </w:tc>
        <w:tc>
          <w:tcPr>
            <w:tcW w:w="4981" w:type="dxa"/>
          </w:tcPr>
          <w:p w14:paraId="290AB92D" w14:textId="4161043B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T</w:t>
            </w:r>
            <w:r w:rsidR="003A3395">
              <w:rPr>
                <w:rFonts w:cstheme="minorHAnsi"/>
                <w:b/>
              </w:rPr>
              <w:t>a</w:t>
            </w:r>
            <w:r w:rsidR="00C67F4B">
              <w:rPr>
                <w:rFonts w:cstheme="minorHAnsi"/>
                <w:b/>
              </w:rPr>
              <w:t xml:space="preserve">nasi </w:t>
            </w:r>
            <w:r w:rsidR="00975E2E">
              <w:rPr>
                <w:rFonts w:cstheme="minorHAnsi"/>
                <w:b/>
              </w:rPr>
              <w:t xml:space="preserve"> </w:t>
            </w:r>
            <w:r w:rsidRPr="00E933AF">
              <w:rPr>
                <w:rFonts w:cstheme="minorHAnsi"/>
                <w:b/>
              </w:rPr>
              <w:t>Basin</w:t>
            </w:r>
            <w:r w:rsidR="00B114D4">
              <w:rPr>
                <w:rFonts w:cstheme="minorHAnsi"/>
                <w:b/>
              </w:rPr>
              <w:t xml:space="preserve"> Docks</w:t>
            </w:r>
          </w:p>
        </w:tc>
        <w:tc>
          <w:tcPr>
            <w:tcW w:w="3352" w:type="dxa"/>
          </w:tcPr>
          <w:p w14:paraId="1B6EC792" w14:textId="7C66B52D" w:rsidR="00616D16" w:rsidRPr="00E933AF" w:rsidRDefault="00B114D4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616D16" w:rsidRPr="00E933AF">
              <w:rPr>
                <w:rFonts w:cstheme="minorHAnsi"/>
                <w:b/>
              </w:rPr>
              <w:t>AM-1</w:t>
            </w:r>
            <w:r>
              <w:rPr>
                <w:rFonts w:cstheme="minorHAnsi"/>
                <w:b/>
              </w:rPr>
              <w:t>2</w:t>
            </w:r>
            <w:r w:rsidR="00616D16"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40B81D75" w14:textId="77777777" w:rsidTr="000E50E6">
        <w:trPr>
          <w:trHeight w:val="290"/>
        </w:trPr>
        <w:tc>
          <w:tcPr>
            <w:tcW w:w="2586" w:type="dxa"/>
          </w:tcPr>
          <w:p w14:paraId="2B37C65A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15C1291D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2E52FCC7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22E730F7" w14:textId="77777777" w:rsidTr="000E50E6">
        <w:trPr>
          <w:trHeight w:val="274"/>
        </w:trPr>
        <w:tc>
          <w:tcPr>
            <w:tcW w:w="2586" w:type="dxa"/>
          </w:tcPr>
          <w:p w14:paraId="724EF010" w14:textId="07714FC5" w:rsidR="00616D16" w:rsidRPr="00E933AF" w:rsidRDefault="008A2F47" w:rsidP="000E50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5/25/24-Sat.</w:t>
            </w:r>
          </w:p>
        </w:tc>
        <w:tc>
          <w:tcPr>
            <w:tcW w:w="4981" w:type="dxa"/>
          </w:tcPr>
          <w:p w14:paraId="595C787E" w14:textId="74843A4F" w:rsidR="00616D16" w:rsidRPr="00E933AF" w:rsidRDefault="00616D16" w:rsidP="00B114D4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Tanasi</w:t>
            </w:r>
            <w:r w:rsidR="00B114D4">
              <w:rPr>
                <w:rFonts w:cstheme="minorHAnsi"/>
                <w:b/>
              </w:rPr>
              <w:t xml:space="preserve"> Lagoon piers</w:t>
            </w:r>
            <w:r w:rsidRPr="00E933AF">
              <w:rPr>
                <w:rFonts w:cstheme="minorHAnsi"/>
                <w:b/>
              </w:rPr>
              <w:t xml:space="preserve"> </w:t>
            </w:r>
            <w:r w:rsidR="00B114D4">
              <w:rPr>
                <w:rFonts w:cstheme="minorHAnsi"/>
                <w:b/>
              </w:rPr>
              <w:t xml:space="preserve">&amp; </w:t>
            </w:r>
            <w:proofErr w:type="spellStart"/>
            <w:r w:rsidR="00B114D4">
              <w:rPr>
                <w:rFonts w:cstheme="minorHAnsi"/>
                <w:b/>
              </w:rPr>
              <w:t>Chatuga</w:t>
            </w:r>
            <w:proofErr w:type="spellEnd"/>
            <w:r w:rsidR="00B114D4">
              <w:rPr>
                <w:rFonts w:cstheme="minorHAnsi"/>
                <w:b/>
              </w:rPr>
              <w:t xml:space="preserve"> Bokeshe</w:t>
            </w:r>
          </w:p>
        </w:tc>
        <w:tc>
          <w:tcPr>
            <w:tcW w:w="3352" w:type="dxa"/>
          </w:tcPr>
          <w:p w14:paraId="4B875C27" w14:textId="7AB69323" w:rsidR="00616D16" w:rsidRPr="00E933AF" w:rsidRDefault="00616D16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 xml:space="preserve">                    </w:t>
            </w:r>
            <w:r w:rsidR="00483D6A">
              <w:rPr>
                <w:rFonts w:cstheme="minorHAnsi"/>
                <w:b/>
              </w:rPr>
              <w:t xml:space="preserve"> </w:t>
            </w:r>
            <w:r w:rsidR="00B114D4">
              <w:rPr>
                <w:rFonts w:cstheme="minorHAnsi"/>
                <w:b/>
              </w:rPr>
              <w:t>9</w:t>
            </w:r>
            <w:r w:rsidRPr="00E933AF">
              <w:rPr>
                <w:rFonts w:cstheme="minorHAnsi"/>
                <w:b/>
              </w:rPr>
              <w:t>AM-1</w:t>
            </w:r>
            <w:r w:rsidR="00B114D4">
              <w:rPr>
                <w:rFonts w:cstheme="minorHAnsi"/>
                <w:b/>
              </w:rPr>
              <w:t>2</w:t>
            </w:r>
            <w:r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1A657765" w14:textId="77777777" w:rsidTr="000E50E6">
        <w:trPr>
          <w:trHeight w:val="290"/>
        </w:trPr>
        <w:tc>
          <w:tcPr>
            <w:tcW w:w="2586" w:type="dxa"/>
          </w:tcPr>
          <w:p w14:paraId="3AE9C075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34890A11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0854058C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6A93B0CB" w14:textId="77777777" w:rsidTr="000E50E6">
        <w:trPr>
          <w:trHeight w:val="274"/>
        </w:trPr>
        <w:tc>
          <w:tcPr>
            <w:tcW w:w="2586" w:type="dxa"/>
          </w:tcPr>
          <w:p w14:paraId="41A2259F" w14:textId="48F6C8B3" w:rsidR="00616D16" w:rsidRPr="00E933AF" w:rsidRDefault="00616D16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6/1</w:t>
            </w:r>
            <w:r w:rsidR="00C67F4B">
              <w:rPr>
                <w:rFonts w:cstheme="minorHAnsi"/>
                <w:b/>
              </w:rPr>
              <w:t>5/24</w:t>
            </w:r>
            <w:r w:rsidRPr="00E933AF">
              <w:rPr>
                <w:rFonts w:cstheme="minorHAnsi"/>
                <w:b/>
              </w:rPr>
              <w:t>-Sat.</w:t>
            </w:r>
          </w:p>
        </w:tc>
        <w:tc>
          <w:tcPr>
            <w:tcW w:w="4981" w:type="dxa"/>
          </w:tcPr>
          <w:p w14:paraId="048A2CFE" w14:textId="0C921E19" w:rsidR="00616D16" w:rsidRPr="00E933AF" w:rsidRDefault="008A2F47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Kahite docks</w:t>
            </w:r>
          </w:p>
        </w:tc>
        <w:tc>
          <w:tcPr>
            <w:tcW w:w="3352" w:type="dxa"/>
          </w:tcPr>
          <w:p w14:paraId="43ECB2C9" w14:textId="0BEB6A93" w:rsidR="00616D16" w:rsidRPr="00E933AF" w:rsidRDefault="008A2F47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9AM-1</w:t>
            </w:r>
            <w:r>
              <w:rPr>
                <w:rFonts w:cstheme="minorHAnsi"/>
                <w:b/>
              </w:rPr>
              <w:t>2</w:t>
            </w:r>
            <w:r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43BF4317" w14:textId="77777777" w:rsidTr="000E50E6">
        <w:trPr>
          <w:trHeight w:val="290"/>
        </w:trPr>
        <w:tc>
          <w:tcPr>
            <w:tcW w:w="2586" w:type="dxa"/>
          </w:tcPr>
          <w:p w14:paraId="3EF24B8A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7048C745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33118F9D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</w:tr>
      <w:tr w:rsidR="00616D16" w:rsidRPr="00E933AF" w14:paraId="098A75EC" w14:textId="77777777" w:rsidTr="000E50E6">
        <w:trPr>
          <w:trHeight w:val="274"/>
        </w:trPr>
        <w:tc>
          <w:tcPr>
            <w:tcW w:w="2586" w:type="dxa"/>
          </w:tcPr>
          <w:p w14:paraId="1B7DA705" w14:textId="669FBB39" w:rsidR="00616D16" w:rsidRPr="00E933AF" w:rsidRDefault="00616D16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6/2</w:t>
            </w:r>
            <w:r w:rsidR="00C67F4B">
              <w:rPr>
                <w:rFonts w:cstheme="minorHAnsi"/>
                <w:b/>
              </w:rPr>
              <w:t>2/24</w:t>
            </w:r>
            <w:r w:rsidRPr="00E933AF">
              <w:rPr>
                <w:rFonts w:cstheme="minorHAnsi"/>
                <w:b/>
              </w:rPr>
              <w:t>-Sat</w:t>
            </w:r>
          </w:p>
        </w:tc>
        <w:tc>
          <w:tcPr>
            <w:tcW w:w="4981" w:type="dxa"/>
          </w:tcPr>
          <w:p w14:paraId="3E7D203E" w14:textId="68FDE421" w:rsidR="00616D16" w:rsidRPr="00E933AF" w:rsidRDefault="008A2F47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Fort Loudon Marina</w:t>
            </w:r>
          </w:p>
        </w:tc>
        <w:tc>
          <w:tcPr>
            <w:tcW w:w="3352" w:type="dxa"/>
          </w:tcPr>
          <w:p w14:paraId="614AB18E" w14:textId="4CBC8F51" w:rsidR="00616D16" w:rsidRPr="00E933AF" w:rsidRDefault="008A2F47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9AM-</w:t>
            </w:r>
            <w:r>
              <w:rPr>
                <w:rFonts w:cstheme="minorHAnsi"/>
                <w:b/>
              </w:rPr>
              <w:t>11AM</w:t>
            </w:r>
          </w:p>
        </w:tc>
      </w:tr>
      <w:tr w:rsidR="00616D16" w:rsidRPr="00E933AF" w14:paraId="6FBA7195" w14:textId="77777777" w:rsidTr="000E50E6">
        <w:trPr>
          <w:trHeight w:val="290"/>
        </w:trPr>
        <w:tc>
          <w:tcPr>
            <w:tcW w:w="2586" w:type="dxa"/>
          </w:tcPr>
          <w:p w14:paraId="1FDA9057" w14:textId="09DBA2F9" w:rsidR="00616D16" w:rsidRPr="00E933AF" w:rsidRDefault="008A2F47" w:rsidP="000E50E6">
            <w:pPr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6/2</w:t>
            </w:r>
            <w:r>
              <w:rPr>
                <w:rFonts w:cstheme="minorHAnsi"/>
                <w:b/>
              </w:rPr>
              <w:t>2/24</w:t>
            </w:r>
            <w:r w:rsidRPr="00E933AF">
              <w:rPr>
                <w:rFonts w:cstheme="minorHAnsi"/>
                <w:b/>
              </w:rPr>
              <w:t>-Sat</w:t>
            </w:r>
          </w:p>
        </w:tc>
        <w:tc>
          <w:tcPr>
            <w:tcW w:w="4981" w:type="dxa"/>
          </w:tcPr>
          <w:p w14:paraId="1EE01686" w14:textId="7CBFC777" w:rsidR="00616D16" w:rsidRPr="00E933AF" w:rsidRDefault="008A2F47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Wind River Marina</w:t>
            </w:r>
          </w:p>
        </w:tc>
        <w:tc>
          <w:tcPr>
            <w:tcW w:w="3352" w:type="dxa"/>
          </w:tcPr>
          <w:p w14:paraId="15CCE002" w14:textId="50A0959F" w:rsidR="00616D16" w:rsidRPr="00E933AF" w:rsidRDefault="008A2F47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12PM to 2PM</w:t>
            </w:r>
          </w:p>
        </w:tc>
      </w:tr>
      <w:tr w:rsidR="008A2F47" w:rsidRPr="00E933AF" w14:paraId="2FD59934" w14:textId="77777777" w:rsidTr="000E50E6">
        <w:trPr>
          <w:trHeight w:val="274"/>
        </w:trPr>
        <w:tc>
          <w:tcPr>
            <w:tcW w:w="2586" w:type="dxa"/>
          </w:tcPr>
          <w:p w14:paraId="060F97AB" w14:textId="77777777" w:rsidR="008A2F47" w:rsidRDefault="008A2F47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1F3A242F" w14:textId="77777777" w:rsidR="008A2F47" w:rsidRPr="00E933AF" w:rsidRDefault="008A2F47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148AE73C" w14:textId="77777777" w:rsidR="008A2F47" w:rsidRDefault="008A2F47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3301C68A" w14:textId="77777777" w:rsidTr="000E50E6">
        <w:trPr>
          <w:trHeight w:val="274"/>
        </w:trPr>
        <w:tc>
          <w:tcPr>
            <w:tcW w:w="2586" w:type="dxa"/>
          </w:tcPr>
          <w:p w14:paraId="5EA45E8F" w14:textId="28666283" w:rsidR="00616D16" w:rsidRPr="00E933AF" w:rsidRDefault="00C67F4B" w:rsidP="000E50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6/29/24</w:t>
            </w:r>
            <w:r w:rsidR="00616D16" w:rsidRPr="00E933AF">
              <w:rPr>
                <w:rFonts w:cstheme="minorHAnsi"/>
                <w:b/>
              </w:rPr>
              <w:t>-Sat.</w:t>
            </w:r>
          </w:p>
        </w:tc>
        <w:tc>
          <w:tcPr>
            <w:tcW w:w="4981" w:type="dxa"/>
          </w:tcPr>
          <w:p w14:paraId="62CC707C" w14:textId="3F6D19C3" w:rsidR="00616D16" w:rsidRPr="00E933AF" w:rsidRDefault="000E50E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Tellico Harbor Marina</w:t>
            </w:r>
          </w:p>
        </w:tc>
        <w:tc>
          <w:tcPr>
            <w:tcW w:w="3352" w:type="dxa"/>
          </w:tcPr>
          <w:p w14:paraId="58042B66" w14:textId="483A8E59" w:rsidR="00616D16" w:rsidRPr="00E933AF" w:rsidRDefault="00483D6A" w:rsidP="000E50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0E50E6">
              <w:rPr>
                <w:rFonts w:cstheme="minorHAnsi"/>
                <w:b/>
              </w:rPr>
              <w:t>9</w:t>
            </w:r>
            <w:r w:rsidR="00616D16" w:rsidRPr="00E933AF">
              <w:rPr>
                <w:rFonts w:cstheme="minorHAnsi"/>
                <w:b/>
              </w:rPr>
              <w:t>AM-1</w:t>
            </w:r>
            <w:r w:rsidR="000E50E6">
              <w:rPr>
                <w:rFonts w:cstheme="minorHAnsi"/>
                <w:b/>
              </w:rPr>
              <w:t>1</w:t>
            </w:r>
            <w:r w:rsidR="00616D16"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3BDAE688" w14:textId="77777777" w:rsidTr="000E50E6">
        <w:trPr>
          <w:trHeight w:val="290"/>
        </w:trPr>
        <w:tc>
          <w:tcPr>
            <w:tcW w:w="2586" w:type="dxa"/>
          </w:tcPr>
          <w:p w14:paraId="662A77D8" w14:textId="2565BBBD" w:rsidR="00616D16" w:rsidRPr="00E933AF" w:rsidRDefault="00C67F4B" w:rsidP="000E50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6/29/24</w:t>
            </w:r>
            <w:r w:rsidR="00616D16" w:rsidRPr="00E933AF">
              <w:rPr>
                <w:rFonts w:cstheme="minorHAnsi"/>
                <w:b/>
              </w:rPr>
              <w:t>-Sat.</w:t>
            </w:r>
          </w:p>
        </w:tc>
        <w:tc>
          <w:tcPr>
            <w:tcW w:w="4981" w:type="dxa"/>
          </w:tcPr>
          <w:p w14:paraId="06447FE6" w14:textId="30CB6563" w:rsidR="00616D16" w:rsidRPr="00E933AF" w:rsidRDefault="000E50E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Sequoyah Landing Marina</w:t>
            </w:r>
          </w:p>
        </w:tc>
        <w:tc>
          <w:tcPr>
            <w:tcW w:w="3352" w:type="dxa"/>
          </w:tcPr>
          <w:p w14:paraId="0CEB59A6" w14:textId="30ABF52D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  <w:r w:rsidRPr="00E933AF">
              <w:rPr>
                <w:rFonts w:cstheme="minorHAnsi"/>
                <w:b/>
              </w:rPr>
              <w:t>1</w:t>
            </w:r>
            <w:r w:rsidR="000E50E6">
              <w:rPr>
                <w:rFonts w:cstheme="minorHAnsi"/>
                <w:b/>
              </w:rPr>
              <w:t>2</w:t>
            </w:r>
            <w:r w:rsidRPr="00E933AF">
              <w:rPr>
                <w:rFonts w:cstheme="minorHAnsi"/>
                <w:b/>
              </w:rPr>
              <w:t>PM-</w:t>
            </w:r>
            <w:r w:rsidR="000E50E6">
              <w:rPr>
                <w:rFonts w:cstheme="minorHAnsi"/>
                <w:b/>
              </w:rPr>
              <w:t>2</w:t>
            </w:r>
            <w:r w:rsidRPr="00E933AF">
              <w:rPr>
                <w:rFonts w:cstheme="minorHAnsi"/>
                <w:b/>
              </w:rPr>
              <w:t>PM</w:t>
            </w:r>
          </w:p>
        </w:tc>
      </w:tr>
      <w:tr w:rsidR="00616D16" w:rsidRPr="00E933AF" w14:paraId="07DB94EA" w14:textId="77777777" w:rsidTr="000E50E6">
        <w:trPr>
          <w:trHeight w:val="290"/>
        </w:trPr>
        <w:tc>
          <w:tcPr>
            <w:tcW w:w="2586" w:type="dxa"/>
          </w:tcPr>
          <w:p w14:paraId="57CAD635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1B889130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6136A16C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11C4FC46" w14:textId="77777777" w:rsidTr="000E50E6">
        <w:trPr>
          <w:trHeight w:val="274"/>
        </w:trPr>
        <w:tc>
          <w:tcPr>
            <w:tcW w:w="2586" w:type="dxa"/>
          </w:tcPr>
          <w:p w14:paraId="0DEC7EF9" w14:textId="73830531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44CFBF25" w14:textId="649CEED3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70E4BA1E" w14:textId="05FD61C8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5CFB2A8B" w14:textId="77777777" w:rsidTr="000E50E6">
        <w:trPr>
          <w:trHeight w:val="290"/>
        </w:trPr>
        <w:tc>
          <w:tcPr>
            <w:tcW w:w="2586" w:type="dxa"/>
          </w:tcPr>
          <w:p w14:paraId="4D0EC825" w14:textId="433E215F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4B210E8E" w14:textId="1D0E28C0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4E3832A1" w14:textId="046B2243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  <w:tr w:rsidR="00616D16" w:rsidRPr="00E933AF" w14:paraId="4FA096E7" w14:textId="77777777" w:rsidTr="000E50E6">
        <w:trPr>
          <w:trHeight w:val="274"/>
        </w:trPr>
        <w:tc>
          <w:tcPr>
            <w:tcW w:w="2586" w:type="dxa"/>
          </w:tcPr>
          <w:p w14:paraId="2A9C1174" w14:textId="77777777" w:rsidR="00616D16" w:rsidRPr="00E933AF" w:rsidRDefault="00616D16" w:rsidP="000E50E6">
            <w:pPr>
              <w:rPr>
                <w:rFonts w:cstheme="minorHAnsi"/>
                <w:b/>
              </w:rPr>
            </w:pPr>
          </w:p>
        </w:tc>
        <w:tc>
          <w:tcPr>
            <w:tcW w:w="4981" w:type="dxa"/>
          </w:tcPr>
          <w:p w14:paraId="40566BC1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2" w:type="dxa"/>
          </w:tcPr>
          <w:p w14:paraId="4E709212" w14:textId="77777777" w:rsidR="00616D16" w:rsidRPr="00E933AF" w:rsidRDefault="00616D16" w:rsidP="000E50E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8741DE4" w14:textId="5768A3C0" w:rsidR="00504E3E" w:rsidRDefault="00A5793D" w:rsidP="00F93485">
      <w:pPr>
        <w:spacing w:after="0"/>
        <w:rPr>
          <w:rFonts w:cstheme="minorHAnsi"/>
          <w:b/>
          <w:sz w:val="28"/>
          <w:szCs w:val="28"/>
        </w:rPr>
      </w:pPr>
      <w:r w:rsidRPr="00E933AF">
        <w:rPr>
          <w:rFonts w:cstheme="minorHAnsi"/>
          <w:b/>
          <w:sz w:val="28"/>
          <w:szCs w:val="28"/>
        </w:rPr>
        <w:t xml:space="preserve">Vessel Examiners will ensure </w:t>
      </w:r>
      <w:r w:rsidR="003A3395">
        <w:rPr>
          <w:rFonts w:cstheme="minorHAnsi"/>
          <w:b/>
          <w:sz w:val="28"/>
          <w:szCs w:val="28"/>
        </w:rPr>
        <w:t xml:space="preserve">that </w:t>
      </w:r>
      <w:r w:rsidRPr="00E933AF">
        <w:rPr>
          <w:rFonts w:cstheme="minorHAnsi"/>
          <w:b/>
          <w:sz w:val="28"/>
          <w:szCs w:val="28"/>
        </w:rPr>
        <w:t xml:space="preserve">all boaters meet the Tennessee Boating Laws and </w:t>
      </w:r>
      <w:r w:rsidR="00790784">
        <w:rPr>
          <w:rFonts w:cstheme="minorHAnsi"/>
          <w:b/>
          <w:sz w:val="28"/>
          <w:szCs w:val="28"/>
        </w:rPr>
        <w:t>R</w:t>
      </w:r>
      <w:r w:rsidRPr="00E933AF">
        <w:rPr>
          <w:rFonts w:cstheme="minorHAnsi"/>
          <w:b/>
          <w:sz w:val="28"/>
          <w:szCs w:val="28"/>
        </w:rPr>
        <w:t>esponsibilities according to the Tennessee Boating Handbook. This is not an enforcement activity.  Simply, it is to ensure boaters have a safe, enjoyable boating season</w:t>
      </w:r>
      <w:r w:rsidR="00504E3E">
        <w:rPr>
          <w:rFonts w:cstheme="minorHAnsi"/>
          <w:b/>
          <w:sz w:val="28"/>
          <w:szCs w:val="28"/>
        </w:rPr>
        <w:t xml:space="preserve">. </w:t>
      </w:r>
    </w:p>
    <w:p w14:paraId="2D9E1705" w14:textId="1D8F8E1D" w:rsidR="00F93485" w:rsidRPr="00504E3E" w:rsidRDefault="00517B1D" w:rsidP="00F93485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504E3E">
        <w:rPr>
          <w:b/>
          <w:color w:val="FF0000"/>
          <w:sz w:val="28"/>
          <w:szCs w:val="28"/>
        </w:rPr>
        <w:t>All Boaters may go to any location for the Vessel Safety Check</w:t>
      </w:r>
      <w:r w:rsidR="00504E3E" w:rsidRPr="00504E3E">
        <w:rPr>
          <w:rFonts w:cstheme="minorHAnsi"/>
          <w:b/>
          <w:color w:val="FF0000"/>
          <w:sz w:val="28"/>
          <w:szCs w:val="28"/>
        </w:rPr>
        <w:t>.</w:t>
      </w:r>
      <w:r w:rsidR="00F93485" w:rsidRPr="00504E3E">
        <w:rPr>
          <w:b/>
          <w:color w:val="FF0000"/>
          <w:sz w:val="28"/>
          <w:szCs w:val="28"/>
        </w:rPr>
        <w:t xml:space="preserve"> Please RSVP by </w:t>
      </w:r>
      <w:r w:rsidR="000C112D">
        <w:rPr>
          <w:b/>
          <w:color w:val="FF0000"/>
          <w:sz w:val="28"/>
          <w:szCs w:val="28"/>
        </w:rPr>
        <w:t>messaging</w:t>
      </w:r>
      <w:r w:rsidR="00504E3E" w:rsidRPr="00504E3E">
        <w:rPr>
          <w:b/>
          <w:color w:val="FF0000"/>
          <w:sz w:val="28"/>
          <w:szCs w:val="28"/>
        </w:rPr>
        <w:t xml:space="preserve"> Craig Anderson</w:t>
      </w:r>
      <w:r w:rsidR="00F93485" w:rsidRPr="00504E3E">
        <w:rPr>
          <w:b/>
          <w:color w:val="FF0000"/>
          <w:sz w:val="28"/>
          <w:szCs w:val="28"/>
        </w:rPr>
        <w:t xml:space="preserve"> </w:t>
      </w:r>
      <w:r w:rsidR="000C112D">
        <w:rPr>
          <w:b/>
          <w:color w:val="FF0000"/>
          <w:sz w:val="28"/>
          <w:szCs w:val="28"/>
        </w:rPr>
        <w:t xml:space="preserve">at </w:t>
      </w:r>
      <w:r w:rsidR="00504E3E" w:rsidRPr="00504E3E">
        <w:rPr>
          <w:b/>
          <w:color w:val="FF0000"/>
          <w:sz w:val="28"/>
          <w:szCs w:val="28"/>
        </w:rPr>
        <w:t>260-336-2608</w:t>
      </w:r>
      <w:r w:rsidR="000C112D">
        <w:rPr>
          <w:b/>
          <w:color w:val="FF0000"/>
          <w:sz w:val="28"/>
          <w:szCs w:val="28"/>
        </w:rPr>
        <w:t xml:space="preserve"> or tellicocoastguardaux@gmail.com</w:t>
      </w:r>
      <w:r w:rsidR="00F93485" w:rsidRPr="00504E3E">
        <w:rPr>
          <w:b/>
          <w:color w:val="FF0000"/>
          <w:sz w:val="28"/>
          <w:szCs w:val="28"/>
        </w:rPr>
        <w:t xml:space="preserve"> to avoid long waiting times</w:t>
      </w:r>
      <w:r w:rsidR="003A3395">
        <w:rPr>
          <w:b/>
          <w:color w:val="FF0000"/>
          <w:sz w:val="28"/>
          <w:szCs w:val="28"/>
        </w:rPr>
        <w:t>.</w:t>
      </w:r>
    </w:p>
    <w:sectPr w:rsidR="00F93485" w:rsidRPr="00504E3E" w:rsidSect="008231B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D650" w14:textId="77777777" w:rsidR="008231B5" w:rsidRDefault="008231B5" w:rsidP="00517B1D">
      <w:pPr>
        <w:spacing w:after="0" w:line="240" w:lineRule="auto"/>
      </w:pPr>
      <w:r>
        <w:separator/>
      </w:r>
    </w:p>
  </w:endnote>
  <w:endnote w:type="continuationSeparator" w:id="0">
    <w:p w14:paraId="58E255E6" w14:textId="77777777" w:rsidR="008231B5" w:rsidRDefault="008231B5" w:rsidP="0051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EC07" w14:textId="77777777" w:rsidR="008231B5" w:rsidRDefault="008231B5" w:rsidP="00517B1D">
      <w:pPr>
        <w:spacing w:after="0" w:line="240" w:lineRule="auto"/>
      </w:pPr>
      <w:r>
        <w:separator/>
      </w:r>
    </w:p>
  </w:footnote>
  <w:footnote w:type="continuationSeparator" w:id="0">
    <w:p w14:paraId="492F31D5" w14:textId="77777777" w:rsidR="008231B5" w:rsidRDefault="008231B5" w:rsidP="00517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1"/>
    <w:rsid w:val="000C112D"/>
    <w:rsid w:val="000E50E6"/>
    <w:rsid w:val="00150D92"/>
    <w:rsid w:val="00181676"/>
    <w:rsid w:val="00193AA2"/>
    <w:rsid w:val="002976AD"/>
    <w:rsid w:val="00333646"/>
    <w:rsid w:val="003A3395"/>
    <w:rsid w:val="00483D6A"/>
    <w:rsid w:val="00504E3E"/>
    <w:rsid w:val="00517B1D"/>
    <w:rsid w:val="00527621"/>
    <w:rsid w:val="00616D16"/>
    <w:rsid w:val="006741C5"/>
    <w:rsid w:val="00790784"/>
    <w:rsid w:val="008231B5"/>
    <w:rsid w:val="008A2F47"/>
    <w:rsid w:val="008D1D86"/>
    <w:rsid w:val="00905E47"/>
    <w:rsid w:val="00910586"/>
    <w:rsid w:val="00975E2E"/>
    <w:rsid w:val="009E5BFE"/>
    <w:rsid w:val="00A16F6B"/>
    <w:rsid w:val="00A433AD"/>
    <w:rsid w:val="00A5793D"/>
    <w:rsid w:val="00AA6E5B"/>
    <w:rsid w:val="00AE5300"/>
    <w:rsid w:val="00B114D4"/>
    <w:rsid w:val="00B44DD9"/>
    <w:rsid w:val="00BB0845"/>
    <w:rsid w:val="00BC73FF"/>
    <w:rsid w:val="00C67F4B"/>
    <w:rsid w:val="00CC09A7"/>
    <w:rsid w:val="00D4421C"/>
    <w:rsid w:val="00E933AF"/>
    <w:rsid w:val="00E95822"/>
    <w:rsid w:val="00F65ADC"/>
    <w:rsid w:val="00F93485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7AEE"/>
  <w15:docId w15:val="{63B7D57D-92DF-463F-83DE-F4AAEB4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1D"/>
  </w:style>
  <w:style w:type="paragraph" w:styleId="Footer">
    <w:name w:val="footer"/>
    <w:basedOn w:val="Normal"/>
    <w:link w:val="FooterChar"/>
    <w:uiPriority w:val="99"/>
    <w:unhideWhenUsed/>
    <w:rsid w:val="0051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Kristy Ross</cp:lastModifiedBy>
  <cp:revision>2</cp:revision>
  <cp:lastPrinted>2024-01-10T01:15:00Z</cp:lastPrinted>
  <dcterms:created xsi:type="dcterms:W3CDTF">2024-03-04T21:44:00Z</dcterms:created>
  <dcterms:modified xsi:type="dcterms:W3CDTF">2024-03-04T21:44:00Z</dcterms:modified>
</cp:coreProperties>
</file>